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2026-084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Bodenbelegsarbeiten - Umbau Grundschule Schellerten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Bodenbelegsarbeiten - Umbau Grundschule Schellerten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